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EF7E8A" w:rsidRDefault="00EF7E8A" w:rsidP="00EF7E8A">
      <w:pPr>
        <w:jc w:val="center"/>
        <w:rPr>
          <w:b/>
        </w:rPr>
      </w:pPr>
      <w:r w:rsidRPr="00EF7E8A">
        <w:rPr>
          <w:b/>
        </w:rPr>
        <w:t>SINTASSI DELLA FRASE MINIMA</w:t>
      </w:r>
    </w:p>
    <w:p w:rsidR="00EF7E8A" w:rsidRDefault="00EF7E8A"/>
    <w:p w:rsidR="00EF7E8A" w:rsidRDefault="00EF7E8A" w:rsidP="002C735A">
      <w:pPr>
        <w:jc w:val="center"/>
      </w:pPr>
      <w:r w:rsidRPr="00EF7E8A">
        <w:rPr>
          <w:i/>
        </w:rPr>
        <w:t>Frase minima</w:t>
      </w:r>
      <w:r>
        <w:t xml:space="preserve"> = soggetto + predicato</w:t>
      </w:r>
    </w:p>
    <w:p w:rsidR="00EF7E8A" w:rsidRDefault="00EF7E8A"/>
    <w:p w:rsidR="00C620B7" w:rsidRDefault="00EF7E8A">
      <w:r w:rsidRPr="00EF7E8A">
        <w:rPr>
          <w:i/>
        </w:rPr>
        <w:t>Differenza tra PROPOSIZIONE e PERIODO</w:t>
      </w:r>
      <w:r>
        <w:t xml:space="preserve">. </w:t>
      </w:r>
    </w:p>
    <w:p w:rsidR="00C620B7" w:rsidRDefault="00EF7E8A">
      <w:r>
        <w:t xml:space="preserve">In una </w:t>
      </w:r>
      <w:r w:rsidRPr="00EF7E8A">
        <w:rPr>
          <w:b/>
        </w:rPr>
        <w:t>proposizione</w:t>
      </w:r>
      <w:r>
        <w:t xml:space="preserve"> c’è un </w:t>
      </w:r>
      <w:r w:rsidRPr="00EF7E8A">
        <w:rPr>
          <w:b/>
        </w:rPr>
        <w:t>unico verbo</w:t>
      </w:r>
      <w:r>
        <w:t xml:space="preserve">. </w:t>
      </w:r>
    </w:p>
    <w:p w:rsidR="00EF7E8A" w:rsidRDefault="00EF7E8A">
      <w:r>
        <w:t xml:space="preserve">Un </w:t>
      </w:r>
      <w:r w:rsidRPr="00EF7E8A">
        <w:rPr>
          <w:b/>
        </w:rPr>
        <w:t>periodo</w:t>
      </w:r>
      <w:r>
        <w:t xml:space="preserve"> è un </w:t>
      </w:r>
      <w:r w:rsidRPr="00EF7E8A">
        <w:rPr>
          <w:b/>
        </w:rPr>
        <w:t>insieme di proposizion</w:t>
      </w:r>
      <w:r>
        <w:rPr>
          <w:b/>
        </w:rPr>
        <w:t>i</w:t>
      </w:r>
      <w:r>
        <w:t>. Quindi: per vedere quante frasi ci sono in un periodo</w:t>
      </w:r>
      <w:r w:rsidR="00C620B7">
        <w:t>,</w:t>
      </w:r>
      <w:r>
        <w:t xml:space="preserve"> si contano i verbi.</w:t>
      </w:r>
    </w:p>
    <w:p w:rsidR="00EF7E8A" w:rsidRDefault="00EF7E8A"/>
    <w:p w:rsidR="00EF7E8A" w:rsidRDefault="00EF7E8A">
      <w:r w:rsidRPr="00EF7E8A">
        <w:rPr>
          <w:i/>
        </w:rPr>
        <w:t>Frase INDIPENDENTE</w:t>
      </w:r>
      <w:r>
        <w:t>: è una frase che ha un senso compiuto.</w:t>
      </w:r>
    </w:p>
    <w:p w:rsidR="00EF7E8A" w:rsidRPr="00EF7E8A" w:rsidRDefault="00EF7E8A">
      <w:r w:rsidRPr="00EF7E8A">
        <w:rPr>
          <w:i/>
          <w:u w:val="single"/>
        </w:rPr>
        <w:t>Possono essere</w:t>
      </w:r>
      <w:r w:rsidRPr="00EF7E8A">
        <w:t>:</w:t>
      </w:r>
    </w:p>
    <w:p w:rsidR="00EF7E8A" w:rsidRDefault="00EF7E8A" w:rsidP="00EF7E8A">
      <w:pPr>
        <w:pStyle w:val="Paragrafoelenco"/>
        <w:numPr>
          <w:ilvl w:val="0"/>
          <w:numId w:val="1"/>
        </w:numPr>
      </w:pPr>
      <w:r w:rsidRPr="00EF7E8A">
        <w:t>enunciative o dichiarative</w:t>
      </w:r>
      <w:r>
        <w:t xml:space="preserve"> (forniscono un’informazione)</w:t>
      </w:r>
    </w:p>
    <w:p w:rsidR="00EF7E8A" w:rsidRDefault="00EF7E8A" w:rsidP="00EF7E8A">
      <w:pPr>
        <w:pStyle w:val="Paragrafoelenco"/>
        <w:numPr>
          <w:ilvl w:val="0"/>
          <w:numId w:val="1"/>
        </w:numPr>
      </w:pPr>
      <w:r>
        <w:t>interrogative</w:t>
      </w:r>
    </w:p>
    <w:p w:rsidR="00EF7E8A" w:rsidRDefault="00EF7E8A" w:rsidP="00EF7E8A">
      <w:pPr>
        <w:pStyle w:val="Paragrafoelenco"/>
        <w:numPr>
          <w:ilvl w:val="0"/>
          <w:numId w:val="1"/>
        </w:numPr>
      </w:pPr>
      <w:r>
        <w:t>esclamative</w:t>
      </w:r>
    </w:p>
    <w:p w:rsidR="00EF7E8A" w:rsidRDefault="00D65215" w:rsidP="00EF7E8A">
      <w:pPr>
        <w:pStyle w:val="Paragrafoelenco"/>
        <w:numPr>
          <w:ilvl w:val="0"/>
          <w:numId w:val="1"/>
        </w:numPr>
      </w:pPr>
      <w:r>
        <w:t>volitive (esprimono un comando</w:t>
      </w:r>
      <w:r w:rsidR="00EF7E8A">
        <w:t>, una proibizione, un</w:t>
      </w:r>
      <w:r>
        <w:t>’esor</w:t>
      </w:r>
      <w:r w:rsidR="00EF7E8A">
        <w:t>t</w:t>
      </w:r>
      <w:r>
        <w:t>a</w:t>
      </w:r>
      <w:r w:rsidR="00EF7E8A">
        <w:t>zione)</w:t>
      </w:r>
      <w:r w:rsidR="00EF7E8A" w:rsidRPr="00EF7E8A">
        <w:t xml:space="preserve"> </w:t>
      </w:r>
    </w:p>
    <w:p w:rsidR="00D65215" w:rsidRDefault="00D65215" w:rsidP="00D65215"/>
    <w:p w:rsidR="00D65215" w:rsidRDefault="00D65215" w:rsidP="00D65215">
      <w:r>
        <w:t xml:space="preserve">Frase </w:t>
      </w:r>
      <w:r w:rsidR="00C620B7" w:rsidRPr="00C620B7">
        <w:rPr>
          <w:i/>
        </w:rPr>
        <w:t>DISGIUNTIVA</w:t>
      </w:r>
      <w:r>
        <w:t xml:space="preserve">: </w:t>
      </w:r>
      <w:r w:rsidR="00C620B7">
        <w:t>periodo in cui le</w:t>
      </w:r>
      <w:r>
        <w:t xml:space="preserve"> frasi </w:t>
      </w:r>
      <w:r w:rsidR="00C620B7">
        <w:t xml:space="preserve">sono </w:t>
      </w:r>
      <w:r>
        <w:t>separate dalla “o”</w:t>
      </w:r>
    </w:p>
    <w:p w:rsidR="00866758" w:rsidRDefault="00866758" w:rsidP="00D65215"/>
    <w:p w:rsidR="00866758" w:rsidRPr="00866758" w:rsidRDefault="00866758" w:rsidP="00866758">
      <w:pPr>
        <w:jc w:val="center"/>
        <w:rPr>
          <w:b/>
        </w:rPr>
      </w:pPr>
      <w:r w:rsidRPr="00866758">
        <w:rPr>
          <w:b/>
        </w:rPr>
        <w:t>IL SOGGETTO</w:t>
      </w:r>
    </w:p>
    <w:p w:rsidR="00866758" w:rsidRDefault="00866758" w:rsidP="00D65215">
      <w:r w:rsidRPr="00866758">
        <w:rPr>
          <w:i/>
          <w:u w:val="single"/>
        </w:rPr>
        <w:t>Definizione</w:t>
      </w:r>
      <w:r>
        <w:t>: Il soggetto è colui che</w:t>
      </w:r>
      <w:r w:rsidR="00C620B7">
        <w:t xml:space="preserve"> compie (o subisce) l’azione. È</w:t>
      </w:r>
      <w:r>
        <w:t xml:space="preserve"> dunque ciò di cui parla il predicato.</w:t>
      </w:r>
    </w:p>
    <w:p w:rsidR="00866758" w:rsidRDefault="00866758" w:rsidP="00C620B7">
      <w:pPr>
        <w:pStyle w:val="Paragrafoelenco"/>
        <w:numPr>
          <w:ilvl w:val="0"/>
          <w:numId w:val="3"/>
        </w:numPr>
      </w:pPr>
      <w:r>
        <w:t>Soggetto e predicato devono concordare nel genere e nel numero.</w:t>
      </w:r>
    </w:p>
    <w:p w:rsidR="00866758" w:rsidRDefault="00C620B7" w:rsidP="00C620B7">
      <w:pPr>
        <w:pStyle w:val="Paragrafoelenco"/>
        <w:numPr>
          <w:ilvl w:val="0"/>
          <w:numId w:val="3"/>
        </w:numPr>
      </w:pPr>
      <w:r>
        <w:t>Il soggetto può essere un</w:t>
      </w:r>
      <w:r w:rsidR="00866758">
        <w:t xml:space="preserve"> nome o un pronome.</w:t>
      </w:r>
    </w:p>
    <w:p w:rsidR="00866758" w:rsidRDefault="00C620B7" w:rsidP="00D65215">
      <w:pPr>
        <w:pStyle w:val="Paragrafoelenco"/>
        <w:numPr>
          <w:ilvl w:val="0"/>
          <w:numId w:val="3"/>
        </w:numPr>
      </w:pPr>
      <w:r>
        <w:t xml:space="preserve">In una frase il soggetto può in apparenza mancare (nel senso che non è scritto, ma rimane sottointeso): si parla in questo caso </w:t>
      </w:r>
      <w:r w:rsidR="00866758" w:rsidRPr="00C620B7">
        <w:rPr>
          <w:i/>
        </w:rPr>
        <w:t>frase ellittica del soggetto</w:t>
      </w:r>
    </w:p>
    <w:p w:rsidR="00282EAF" w:rsidRPr="00EF7E8A" w:rsidRDefault="00C620B7" w:rsidP="00282EAF">
      <w:pPr>
        <w:pStyle w:val="Paragrafoelenco"/>
        <w:numPr>
          <w:ilvl w:val="0"/>
          <w:numId w:val="3"/>
        </w:numPr>
      </w:pPr>
      <w:r>
        <w:t xml:space="preserve">Quando il soggetto è introdotto dagli articoli partitivi (dei, degli ecc.) si parla di </w:t>
      </w:r>
      <w:r>
        <w:rPr>
          <w:i/>
        </w:rPr>
        <w:t>s</w:t>
      </w:r>
      <w:r w:rsidR="00282EAF" w:rsidRPr="00C620B7">
        <w:rPr>
          <w:i/>
        </w:rPr>
        <w:t>oggetto partitivo</w:t>
      </w:r>
      <w:r>
        <w:t xml:space="preserve"> </w:t>
      </w:r>
    </w:p>
    <w:p w:rsidR="00282EAF" w:rsidRDefault="00282EAF" w:rsidP="00D65215"/>
    <w:p w:rsidR="00866758" w:rsidRDefault="00866758" w:rsidP="00D65215"/>
    <w:p w:rsidR="00866758" w:rsidRPr="00866758" w:rsidRDefault="00866758" w:rsidP="00866758">
      <w:pPr>
        <w:jc w:val="center"/>
        <w:rPr>
          <w:b/>
        </w:rPr>
      </w:pPr>
      <w:r w:rsidRPr="00866758">
        <w:rPr>
          <w:b/>
        </w:rPr>
        <w:t>IL PREDICATO</w:t>
      </w:r>
    </w:p>
    <w:p w:rsidR="00866758" w:rsidRDefault="00866758" w:rsidP="00D65215">
      <w:r w:rsidRPr="00C620B7">
        <w:rPr>
          <w:i/>
        </w:rPr>
        <w:t>Può essere</w:t>
      </w:r>
      <w:r>
        <w:t>:</w:t>
      </w:r>
    </w:p>
    <w:p w:rsidR="00866758" w:rsidRPr="00C620B7" w:rsidRDefault="00C620B7" w:rsidP="00866758">
      <w:pPr>
        <w:pStyle w:val="Paragrafoelenco"/>
        <w:numPr>
          <w:ilvl w:val="0"/>
          <w:numId w:val="2"/>
        </w:numPr>
        <w:rPr>
          <w:b/>
        </w:rPr>
      </w:pPr>
      <w:r w:rsidRPr="00C620B7">
        <w:rPr>
          <w:b/>
        </w:rPr>
        <w:t>VERBALE</w:t>
      </w:r>
    </w:p>
    <w:p w:rsidR="00C620B7" w:rsidRDefault="00C620B7" w:rsidP="00866758">
      <w:pPr>
        <w:pStyle w:val="Paragrafoelenco"/>
        <w:numPr>
          <w:ilvl w:val="0"/>
          <w:numId w:val="2"/>
        </w:numPr>
      </w:pPr>
      <w:r w:rsidRPr="00C620B7">
        <w:rPr>
          <w:b/>
        </w:rPr>
        <w:t>NOMINALE</w:t>
      </w:r>
      <w:r w:rsidR="00866758">
        <w:t xml:space="preserve"> (voce del verbo essere + aggettivo/sostantivo/pronome </w:t>
      </w:r>
      <w:r w:rsidR="00866758">
        <w:sym w:font="Wingdings" w:char="F0E0"/>
      </w:r>
      <w:r w:rsidR="00866758">
        <w:t xml:space="preserve"> Es., il libro </w:t>
      </w:r>
      <w:r w:rsidR="00866758" w:rsidRPr="00866758">
        <w:rPr>
          <w:b/>
          <w:i/>
        </w:rPr>
        <w:t>è mio</w:t>
      </w:r>
      <w:r>
        <w:t>). In questo caso:</w:t>
      </w:r>
    </w:p>
    <w:p w:rsidR="00C620B7" w:rsidRDefault="00C620B7" w:rsidP="00C620B7">
      <w:pPr>
        <w:pStyle w:val="Paragrafoelenco"/>
        <w:numPr>
          <w:ilvl w:val="1"/>
          <w:numId w:val="2"/>
        </w:numPr>
      </w:pPr>
      <w:r>
        <w:t>la voce del verbo essere si chiama “</w:t>
      </w:r>
      <w:r w:rsidRPr="00C620B7">
        <w:rPr>
          <w:b/>
        </w:rPr>
        <w:t>copula</w:t>
      </w:r>
      <w:r>
        <w:t>”</w:t>
      </w:r>
    </w:p>
    <w:p w:rsidR="00866758" w:rsidRDefault="00C620B7" w:rsidP="00C620B7">
      <w:pPr>
        <w:pStyle w:val="Paragrafoelenco"/>
        <w:numPr>
          <w:ilvl w:val="1"/>
          <w:numId w:val="2"/>
        </w:numPr>
      </w:pPr>
      <w:r>
        <w:t>ciò che accompagna il verbo essere si chiama “</w:t>
      </w:r>
      <w:r w:rsidRPr="00C620B7">
        <w:rPr>
          <w:b/>
        </w:rPr>
        <w:t>nome del predicato</w:t>
      </w:r>
      <w:r>
        <w:t>”</w:t>
      </w:r>
      <w:r w:rsidR="00866758">
        <w:t xml:space="preserve"> </w:t>
      </w:r>
    </w:p>
    <w:p w:rsidR="00866758" w:rsidRDefault="00866758" w:rsidP="00866758">
      <w:r>
        <w:t xml:space="preserve">Quando </w:t>
      </w:r>
      <w:r w:rsidR="00C620B7">
        <w:t>in una frase non</w:t>
      </w:r>
      <w:r>
        <w:t xml:space="preserve"> c’è il verbo si ha una </w:t>
      </w:r>
      <w:r w:rsidRPr="00AD1AC8">
        <w:rPr>
          <w:b/>
        </w:rPr>
        <w:t>frase nominale</w:t>
      </w:r>
      <w:r>
        <w:t>.</w:t>
      </w:r>
    </w:p>
    <w:p w:rsidR="00282EAF" w:rsidRDefault="00282EAF" w:rsidP="00866758"/>
    <w:p w:rsidR="005F2550" w:rsidRDefault="00516AF3" w:rsidP="00866758">
      <w:r>
        <w:t xml:space="preserve">Quindi, quando trovi il </w:t>
      </w:r>
      <w:r w:rsidRPr="00516AF3">
        <w:rPr>
          <w:u w:val="single"/>
        </w:rPr>
        <w:t>VERBO ESSERE</w:t>
      </w:r>
      <w:r>
        <w:t>, puoi trovarti di fronte a casi diversi:</w:t>
      </w:r>
    </w:p>
    <w:p w:rsidR="00516AF3" w:rsidRDefault="00516AF3" w:rsidP="00516AF3">
      <w:pPr>
        <w:pStyle w:val="Paragrafoelenco"/>
        <w:numPr>
          <w:ilvl w:val="0"/>
          <w:numId w:val="5"/>
        </w:numPr>
      </w:pPr>
      <w:r>
        <w:t xml:space="preserve">Marco è in casa </w:t>
      </w:r>
      <w:r>
        <w:sym w:font="Wingdings" w:char="F0E0"/>
      </w:r>
      <w:r>
        <w:t xml:space="preserve"> è = predicato verbale</w:t>
      </w:r>
    </w:p>
    <w:p w:rsidR="00516AF3" w:rsidRDefault="00516AF3" w:rsidP="00516AF3">
      <w:pPr>
        <w:pStyle w:val="Paragrafoelenco"/>
        <w:numPr>
          <w:ilvl w:val="0"/>
          <w:numId w:val="5"/>
        </w:numPr>
      </w:pPr>
      <w:r>
        <w:t xml:space="preserve">Marco è bello </w:t>
      </w:r>
      <w:r>
        <w:sym w:font="Wingdings" w:char="F0E0"/>
      </w:r>
      <w:r>
        <w:t xml:space="preserve"> è = copula; bello = predicato nominale</w:t>
      </w:r>
    </w:p>
    <w:p w:rsidR="00516AF3" w:rsidRDefault="00516AF3" w:rsidP="00516AF3">
      <w:pPr>
        <w:pStyle w:val="Paragrafoelenco"/>
        <w:numPr>
          <w:ilvl w:val="0"/>
          <w:numId w:val="5"/>
        </w:numPr>
      </w:pPr>
      <w:r>
        <w:t xml:space="preserve">Marco è andato via </w:t>
      </w:r>
      <w:r>
        <w:sym w:font="Wingdings" w:char="F0E0"/>
      </w:r>
      <w:r>
        <w:t xml:space="preserve"> è = usato come ausiliare (in questo caso, della voce del verbo andare)</w:t>
      </w:r>
    </w:p>
    <w:p w:rsidR="00516AF3" w:rsidRDefault="00516AF3" w:rsidP="00866758"/>
    <w:p w:rsidR="00516AF3" w:rsidRDefault="00516AF3" w:rsidP="00866758"/>
    <w:p w:rsidR="00516AF3" w:rsidRDefault="00516AF3" w:rsidP="00866758"/>
    <w:p w:rsidR="00516AF3" w:rsidRDefault="00516AF3" w:rsidP="00866758"/>
    <w:p w:rsidR="00516AF3" w:rsidRDefault="00516AF3" w:rsidP="00866758"/>
    <w:p w:rsidR="00516AF3" w:rsidRDefault="00516AF3" w:rsidP="00866758"/>
    <w:p w:rsidR="00516AF3" w:rsidRDefault="00516AF3" w:rsidP="00866758"/>
    <w:p w:rsidR="00516AF3" w:rsidRDefault="00516AF3" w:rsidP="00866758"/>
    <w:p w:rsidR="00516AF3" w:rsidRDefault="00516AF3" w:rsidP="00866758"/>
    <w:p w:rsidR="00516AF3" w:rsidRDefault="00516AF3" w:rsidP="00866758"/>
    <w:p w:rsidR="00516AF3" w:rsidRDefault="00516AF3" w:rsidP="00866758"/>
    <w:p w:rsidR="00516AF3" w:rsidRDefault="00516AF3" w:rsidP="00866758"/>
    <w:p w:rsidR="00516AF3" w:rsidRPr="00516AF3" w:rsidRDefault="00516AF3" w:rsidP="00516AF3">
      <w:pPr>
        <w:jc w:val="center"/>
        <w:rPr>
          <w:b/>
        </w:rPr>
      </w:pPr>
      <w:r w:rsidRPr="00516AF3">
        <w:rPr>
          <w:b/>
        </w:rPr>
        <w:lastRenderedPageBreak/>
        <w:t>I complementi</w:t>
      </w:r>
    </w:p>
    <w:p w:rsidR="00516AF3" w:rsidRDefault="00516AF3" w:rsidP="00516AF3">
      <w:r>
        <w:t xml:space="preserve">I complementi sono </w:t>
      </w:r>
      <w:r w:rsidRPr="00D04F99">
        <w:rPr>
          <w:b/>
        </w:rPr>
        <w:t>le esp</w:t>
      </w:r>
      <w:r w:rsidR="00C169AA" w:rsidRPr="00D04F99">
        <w:rPr>
          <w:b/>
        </w:rPr>
        <w:t>ansioni della frase minima</w:t>
      </w:r>
      <w:r w:rsidR="00C169AA">
        <w:t xml:space="preserve"> (</w:t>
      </w:r>
      <w:r>
        <w:t>aggiungono informazioni</w:t>
      </w:r>
      <w:r w:rsidR="00C169AA">
        <w:t xml:space="preserve"> alla frase minima)</w:t>
      </w:r>
      <w:r>
        <w:t>.</w:t>
      </w:r>
    </w:p>
    <w:p w:rsidR="00516AF3" w:rsidRDefault="00516AF3" w:rsidP="00516AF3">
      <w:r>
        <w:t>I complementi possono essere:</w:t>
      </w:r>
    </w:p>
    <w:p w:rsidR="00516AF3" w:rsidRDefault="00516AF3" w:rsidP="00516AF3">
      <w:pPr>
        <w:pStyle w:val="Paragrafoelenco"/>
        <w:numPr>
          <w:ilvl w:val="0"/>
          <w:numId w:val="4"/>
        </w:numPr>
      </w:pPr>
      <w:r w:rsidRPr="00C169AA">
        <w:rPr>
          <w:b/>
        </w:rPr>
        <w:t>diretti</w:t>
      </w:r>
      <w:r>
        <w:t xml:space="preserve"> (il complemento oggetto)</w:t>
      </w:r>
    </w:p>
    <w:p w:rsidR="00516AF3" w:rsidRDefault="00516AF3" w:rsidP="00516AF3">
      <w:pPr>
        <w:pStyle w:val="Paragrafoelenco"/>
        <w:numPr>
          <w:ilvl w:val="0"/>
          <w:numId w:val="4"/>
        </w:numPr>
      </w:pPr>
      <w:r w:rsidRPr="00C169AA">
        <w:rPr>
          <w:b/>
        </w:rPr>
        <w:t>indiretti</w:t>
      </w:r>
      <w:r>
        <w:t>: quelli introdotti da una proposizione</w:t>
      </w:r>
    </w:p>
    <w:p w:rsidR="00516AF3" w:rsidRDefault="00516AF3" w:rsidP="00516AF3">
      <w:pPr>
        <w:pStyle w:val="Paragrafoelenco"/>
        <w:numPr>
          <w:ilvl w:val="0"/>
          <w:numId w:val="4"/>
        </w:numPr>
      </w:pPr>
      <w:r w:rsidRPr="00C169AA">
        <w:rPr>
          <w:b/>
        </w:rPr>
        <w:t>avverbiali</w:t>
      </w:r>
      <w:r>
        <w:t xml:space="preserve"> (costituiti da avverbi)</w:t>
      </w:r>
    </w:p>
    <w:p w:rsidR="00516AF3" w:rsidRDefault="00516AF3" w:rsidP="00516AF3"/>
    <w:p w:rsidR="00516AF3" w:rsidRPr="00D04F99" w:rsidRDefault="00516AF3" w:rsidP="00516AF3">
      <w:pPr>
        <w:rPr>
          <w:b/>
          <w:u w:val="single"/>
        </w:rPr>
      </w:pPr>
      <w:r w:rsidRPr="00D04F99">
        <w:rPr>
          <w:b/>
          <w:u w:val="single"/>
        </w:rPr>
        <w:t>Complemento predicativo del soggetto e dell’oggetto</w:t>
      </w:r>
    </w:p>
    <w:p w:rsidR="00516AF3" w:rsidRDefault="00C169AA" w:rsidP="00516AF3">
      <w:r>
        <w:t>È</w:t>
      </w:r>
      <w:r w:rsidR="00516AF3">
        <w:t xml:space="preserve"> un aggettivo o un sostantivo che si riferiscono al soggetto o al complemento oggetto e </w:t>
      </w:r>
      <w:r>
        <w:t>che serve</w:t>
      </w:r>
      <w:r w:rsidR="00516AF3">
        <w:t xml:space="preserve"> a chiarire il significato del verbo.</w:t>
      </w:r>
    </w:p>
    <w:p w:rsidR="00516AF3" w:rsidRDefault="00516AF3" w:rsidP="00516AF3">
      <w:r>
        <w:t xml:space="preserve">Se dico: “il nonno sembra”, la frase non ha molto significato. Se dico: “il nonno sembra stanco”, cioè aggiungo un complemento predicativo </w:t>
      </w:r>
      <w:r w:rsidR="00242177">
        <w:t xml:space="preserve">(in questo caso </w:t>
      </w:r>
      <w:r>
        <w:t>del soggetto</w:t>
      </w:r>
      <w:r w:rsidR="00242177">
        <w:t>)</w:t>
      </w:r>
      <w:r>
        <w:t>, la frase si chiarisce.</w:t>
      </w:r>
    </w:p>
    <w:p w:rsidR="00242177" w:rsidRDefault="00242177" w:rsidP="00516AF3"/>
    <w:p w:rsidR="00516AF3" w:rsidRPr="00D04F99" w:rsidRDefault="00516AF3" w:rsidP="00516AF3">
      <w:pPr>
        <w:rPr>
          <w:b/>
          <w:u w:val="single"/>
        </w:rPr>
      </w:pPr>
      <w:r w:rsidRPr="00D04F99">
        <w:rPr>
          <w:b/>
          <w:u w:val="single"/>
        </w:rPr>
        <w:t>Attributo e apposizione</w:t>
      </w:r>
    </w:p>
    <w:p w:rsidR="00516AF3" w:rsidRDefault="00242177" w:rsidP="00516AF3">
      <w:r>
        <w:t>Attributo. È un</w:t>
      </w:r>
      <w:r w:rsidR="00516AF3">
        <w:t xml:space="preserve"> aggettivo (Marta è entrata nell’edificio rosso </w:t>
      </w:r>
      <w:r w:rsidR="00516AF3">
        <w:sym w:font="Wingdings" w:char="F0E0"/>
      </w:r>
      <w:r w:rsidR="00516AF3">
        <w:t xml:space="preserve"> rosso = attributo</w:t>
      </w:r>
      <w:r>
        <w:t xml:space="preserve"> del complemento di moto a luogo</w:t>
      </w:r>
      <w:r w:rsidR="00516AF3">
        <w:t>)</w:t>
      </w:r>
    </w:p>
    <w:p w:rsidR="00516AF3" w:rsidRDefault="00242177" w:rsidP="00516AF3">
      <w:r>
        <w:t>Apposizione. È un nome che si accompagna a un altro</w:t>
      </w:r>
      <w:r w:rsidR="00516AF3">
        <w:t xml:space="preserve"> nome (Marta, zia di Roberto, è uscita </w:t>
      </w:r>
      <w:r w:rsidR="00516AF3">
        <w:sym w:font="Wingdings" w:char="F0E0"/>
      </w:r>
      <w:r w:rsidR="00516AF3">
        <w:t xml:space="preserve"> zia = apposizione</w:t>
      </w:r>
      <w:r>
        <w:t xml:space="preserve"> del soggetto</w:t>
      </w:r>
      <w:r w:rsidR="00516AF3">
        <w:t>)</w:t>
      </w:r>
    </w:p>
    <w:p w:rsidR="00516AF3" w:rsidRDefault="00516AF3" w:rsidP="00516AF3"/>
    <w:p w:rsidR="00516AF3" w:rsidRPr="00E61A9D" w:rsidRDefault="00516AF3" w:rsidP="00D04F99">
      <w:pPr>
        <w:jc w:val="center"/>
        <w:rPr>
          <w:b/>
        </w:rPr>
      </w:pPr>
      <w:r w:rsidRPr="00E61A9D">
        <w:rPr>
          <w:b/>
        </w:rPr>
        <w:t>COMPLEMENTO OGGETTO</w:t>
      </w:r>
    </w:p>
    <w:p w:rsidR="00516AF3" w:rsidRDefault="00516AF3" w:rsidP="00516AF3">
      <w:pPr>
        <w:pStyle w:val="Paragrafoelenco"/>
        <w:numPr>
          <w:ilvl w:val="0"/>
          <w:numId w:val="6"/>
        </w:numPr>
      </w:pPr>
      <w:r>
        <w:t xml:space="preserve">Risponde alla domanda: </w:t>
      </w:r>
      <w:r w:rsidRPr="00E61A9D">
        <w:rPr>
          <w:rFonts w:ascii="Benguiat Bk BT" w:hAnsi="Benguiat Bk BT"/>
          <w:color w:val="FF0000"/>
        </w:rPr>
        <w:t>chi? che cosa?</w:t>
      </w:r>
    </w:p>
    <w:p w:rsidR="00516AF3" w:rsidRDefault="00516AF3" w:rsidP="00516AF3">
      <w:pPr>
        <w:pStyle w:val="Paragrafoelenco"/>
        <w:numPr>
          <w:ilvl w:val="0"/>
          <w:numId w:val="6"/>
        </w:numPr>
      </w:pPr>
      <w:r>
        <w:t>È l’unico complemento diretto (cioè non viene preceduto da una preposizione)</w:t>
      </w:r>
    </w:p>
    <w:p w:rsidR="00516AF3" w:rsidRDefault="00516AF3" w:rsidP="00516AF3">
      <w:pPr>
        <w:pStyle w:val="Paragrafoelenco"/>
        <w:numPr>
          <w:ilvl w:val="0"/>
          <w:numId w:val="6"/>
        </w:numPr>
      </w:pPr>
      <w:r>
        <w:t>Viene dopo i verbi transitivi nella loro forma attiva</w:t>
      </w:r>
    </w:p>
    <w:p w:rsidR="00516AF3" w:rsidRDefault="00516AF3" w:rsidP="00516AF3"/>
    <w:p w:rsidR="00242177" w:rsidRDefault="00D04F99" w:rsidP="00242177">
      <w:r>
        <w:t>In classe, svolti</w:t>
      </w:r>
      <w:r w:rsidR="00242177">
        <w:t xml:space="preserve"> es. 4, 5, 7. </w:t>
      </w:r>
    </w:p>
    <w:p w:rsidR="00242177" w:rsidRDefault="00242177" w:rsidP="00516AF3"/>
    <w:p w:rsidR="00516AF3" w:rsidRPr="00074421" w:rsidRDefault="00516AF3" w:rsidP="00516AF3">
      <w:pPr>
        <w:jc w:val="center"/>
        <w:rPr>
          <w:rFonts w:ascii="Segoe Script" w:hAnsi="Segoe Script"/>
          <w:b/>
          <w:color w:val="FF0000"/>
        </w:rPr>
      </w:pPr>
      <w:r w:rsidRPr="00074421">
        <w:rPr>
          <w:rFonts w:ascii="Segoe Script" w:hAnsi="Segoe Script"/>
          <w:b/>
          <w:color w:val="FF0000"/>
        </w:rPr>
        <w:lastRenderedPageBreak/>
        <w:t>ANALISI LOGICA</w:t>
      </w:r>
    </w:p>
    <w:p w:rsidR="00516AF3" w:rsidRPr="00074421" w:rsidRDefault="00516AF3" w:rsidP="00516AF3">
      <w:pPr>
        <w:jc w:val="center"/>
        <w:rPr>
          <w:i/>
          <w:sz w:val="24"/>
          <w:szCs w:val="24"/>
        </w:rPr>
      </w:pPr>
      <w:r w:rsidRPr="00074421">
        <w:rPr>
          <w:i/>
          <w:sz w:val="24"/>
          <w:szCs w:val="24"/>
        </w:rPr>
        <w:t>Scheda riassuntiva</w:t>
      </w:r>
    </w:p>
    <w:p w:rsidR="00516AF3" w:rsidRDefault="00516AF3" w:rsidP="00516AF3"/>
    <w:p w:rsidR="00516AF3" w:rsidRDefault="00242177" w:rsidP="00516AF3">
      <w:pPr>
        <w:pStyle w:val="Paragrafoelenco"/>
        <w:numPr>
          <w:ilvl w:val="0"/>
          <w:numId w:val="8"/>
        </w:numPr>
      </w:pPr>
      <w:r w:rsidRPr="00242177">
        <w:rPr>
          <w:rFonts w:ascii="Arial" w:hAnsi="Arial" w:cs="Arial"/>
        </w:rPr>
        <w:t>CERCA IL VERBO</w:t>
      </w:r>
      <w:r w:rsidR="00516AF3">
        <w:t>! Potrà essere:</w:t>
      </w:r>
    </w:p>
    <w:p w:rsidR="00516AF3" w:rsidRPr="00545C67" w:rsidRDefault="00516AF3" w:rsidP="00516AF3">
      <w:pPr>
        <w:pStyle w:val="Paragrafoelenco"/>
        <w:numPr>
          <w:ilvl w:val="0"/>
          <w:numId w:val="9"/>
        </w:numPr>
        <w:rPr>
          <w:u w:val="single"/>
        </w:rPr>
      </w:pPr>
      <w:r w:rsidRPr="00545C67">
        <w:rPr>
          <w:u w:val="single"/>
        </w:rPr>
        <w:t>predicato verbale</w:t>
      </w:r>
    </w:p>
    <w:p w:rsidR="00516AF3" w:rsidRDefault="00516AF3" w:rsidP="00516AF3">
      <w:pPr>
        <w:pStyle w:val="Paragrafoelenco"/>
        <w:numPr>
          <w:ilvl w:val="0"/>
          <w:numId w:val="9"/>
        </w:numPr>
      </w:pPr>
      <w:r w:rsidRPr="00545C67">
        <w:rPr>
          <w:u w:val="single"/>
        </w:rPr>
        <w:t>predicato nominale</w:t>
      </w:r>
      <w:r>
        <w:t xml:space="preserve"> (se è un verbo </w:t>
      </w:r>
      <w:r w:rsidRPr="00545C67">
        <w:rPr>
          <w:b/>
        </w:rPr>
        <w:t>essere</w:t>
      </w:r>
      <w:r>
        <w:t xml:space="preserve"> seguito da un nome, da un aggettivo o da un pronome)</w:t>
      </w:r>
    </w:p>
    <w:p w:rsidR="00516AF3" w:rsidRDefault="00516AF3" w:rsidP="00516AF3"/>
    <w:p w:rsidR="00516AF3" w:rsidRDefault="00242177" w:rsidP="00516AF3">
      <w:pPr>
        <w:pStyle w:val="Paragrafoelenco"/>
        <w:numPr>
          <w:ilvl w:val="0"/>
          <w:numId w:val="8"/>
        </w:numPr>
      </w:pPr>
      <w:r w:rsidRPr="00242177">
        <w:rPr>
          <w:rFonts w:ascii="Arial" w:hAnsi="Arial" w:cs="Arial"/>
        </w:rPr>
        <w:t>CERCA IL SOGGETTO</w:t>
      </w:r>
      <w:r w:rsidR="00516AF3">
        <w:t xml:space="preserve">! Ogni verbo ha il suo soggetto, </w:t>
      </w:r>
      <w:r w:rsidR="00516AF3" w:rsidRPr="00545C67">
        <w:rPr>
          <w:u w:val="single"/>
        </w:rPr>
        <w:t>espresso</w:t>
      </w:r>
      <w:r w:rsidR="00516AF3">
        <w:t xml:space="preserve"> o </w:t>
      </w:r>
      <w:r w:rsidR="00516AF3" w:rsidRPr="00545C67">
        <w:rPr>
          <w:u w:val="single"/>
        </w:rPr>
        <w:t>sottointeso</w:t>
      </w:r>
      <w:r w:rsidR="00516AF3">
        <w:t xml:space="preserve">. </w:t>
      </w:r>
    </w:p>
    <w:p w:rsidR="00516AF3" w:rsidRDefault="00516AF3" w:rsidP="00516AF3"/>
    <w:p w:rsidR="00516AF3" w:rsidRDefault="00516AF3" w:rsidP="00516AF3">
      <w:pPr>
        <w:pStyle w:val="Paragrafoelenco"/>
        <w:numPr>
          <w:ilvl w:val="0"/>
          <w:numId w:val="8"/>
        </w:numPr>
      </w:pPr>
      <w:r>
        <w:t>Adesso non rimangono che:</w:t>
      </w:r>
    </w:p>
    <w:p w:rsidR="00516AF3" w:rsidRDefault="00516AF3" w:rsidP="00516AF3">
      <w:pPr>
        <w:pStyle w:val="Paragrafoelenco"/>
        <w:numPr>
          <w:ilvl w:val="0"/>
          <w:numId w:val="10"/>
        </w:numPr>
      </w:pPr>
      <w:r>
        <w:t xml:space="preserve">Gli </w:t>
      </w:r>
      <w:r w:rsidR="00242177" w:rsidRPr="00242177">
        <w:rPr>
          <w:rFonts w:ascii="Arial" w:hAnsi="Arial" w:cs="Arial"/>
        </w:rPr>
        <w:t>ATTRIBUTI</w:t>
      </w:r>
      <w:r>
        <w:t xml:space="preserve">. Tutti gli </w:t>
      </w:r>
      <w:r w:rsidRPr="00545C67">
        <w:rPr>
          <w:u w:val="single"/>
        </w:rPr>
        <w:t>aggettivi</w:t>
      </w:r>
      <w:r>
        <w:t xml:space="preserve"> di una frase vengono detti attributi.</w:t>
      </w:r>
    </w:p>
    <w:p w:rsidR="00516AF3" w:rsidRDefault="00516AF3" w:rsidP="00516AF3">
      <w:pPr>
        <w:pStyle w:val="Paragrafoelenco"/>
        <w:numPr>
          <w:ilvl w:val="0"/>
          <w:numId w:val="10"/>
        </w:numPr>
      </w:pPr>
      <w:r>
        <w:t xml:space="preserve">Le </w:t>
      </w:r>
      <w:r w:rsidR="00242177" w:rsidRPr="00242177">
        <w:rPr>
          <w:rFonts w:ascii="Arial" w:hAnsi="Arial" w:cs="Arial"/>
        </w:rPr>
        <w:t>APPOSIZIONI</w:t>
      </w:r>
      <w:r>
        <w:t xml:space="preserve">. Sono </w:t>
      </w:r>
      <w:r w:rsidRPr="00545C67">
        <w:rPr>
          <w:u w:val="single"/>
        </w:rPr>
        <w:t>nomi che si aggiungono ad altri nomi</w:t>
      </w:r>
      <w:r>
        <w:t xml:space="preserve"> per specificarne il significato.</w:t>
      </w:r>
    </w:p>
    <w:p w:rsidR="00516AF3" w:rsidRDefault="00516AF3" w:rsidP="00516AF3">
      <w:pPr>
        <w:pStyle w:val="Paragrafoelenco"/>
        <w:numPr>
          <w:ilvl w:val="0"/>
          <w:numId w:val="10"/>
        </w:numPr>
      </w:pPr>
      <w:r>
        <w:t xml:space="preserve">I </w:t>
      </w:r>
      <w:r w:rsidR="00242177" w:rsidRPr="00242177">
        <w:rPr>
          <w:rFonts w:ascii="Arial" w:hAnsi="Arial" w:cs="Arial"/>
        </w:rPr>
        <w:t>COMPLEMENTI</w:t>
      </w:r>
      <w:r>
        <w:t xml:space="preserve">. Sono tutti quegli elementi che </w:t>
      </w:r>
      <w:r w:rsidRPr="00545C67">
        <w:rPr>
          <w:u w:val="single"/>
        </w:rPr>
        <w:t>completano la frase</w:t>
      </w:r>
      <w:r>
        <w:t>.</w:t>
      </w:r>
    </w:p>
    <w:p w:rsidR="00516AF3" w:rsidRDefault="00516AF3" w:rsidP="00516AF3"/>
    <w:p w:rsidR="00516AF3" w:rsidRDefault="00516AF3" w:rsidP="00516AF3">
      <w:pPr>
        <w:pStyle w:val="Titolo2"/>
      </w:pPr>
    </w:p>
    <w:p w:rsidR="00516AF3" w:rsidRDefault="00516AF3" w:rsidP="00516AF3">
      <w:pPr>
        <w:pStyle w:val="Titolo2"/>
      </w:pPr>
    </w:p>
    <w:p w:rsidR="00516AF3" w:rsidRDefault="00516AF3" w:rsidP="00516AF3">
      <w:pPr>
        <w:pStyle w:val="Titolo2"/>
      </w:pPr>
    </w:p>
    <w:p w:rsidR="00516AF3" w:rsidRDefault="00516AF3" w:rsidP="00516AF3">
      <w:pPr>
        <w:pStyle w:val="Titolo2"/>
      </w:pPr>
    </w:p>
    <w:p w:rsidR="00516AF3" w:rsidRDefault="00516AF3" w:rsidP="00516AF3">
      <w:pPr>
        <w:pStyle w:val="Titolo2"/>
      </w:pPr>
    </w:p>
    <w:p w:rsidR="00516AF3" w:rsidRDefault="00516AF3" w:rsidP="00516AF3">
      <w:pPr>
        <w:pStyle w:val="Titolo2"/>
      </w:pPr>
    </w:p>
    <w:p w:rsidR="00516AF3" w:rsidRDefault="00516AF3" w:rsidP="00516AF3">
      <w:pPr>
        <w:pStyle w:val="Titolo2"/>
      </w:pPr>
    </w:p>
    <w:p w:rsidR="00516AF3" w:rsidRDefault="00516AF3" w:rsidP="00516AF3">
      <w:pPr>
        <w:pStyle w:val="Titolo2"/>
      </w:pPr>
    </w:p>
    <w:p w:rsidR="00516AF3" w:rsidRDefault="00516AF3" w:rsidP="00516AF3">
      <w:pPr>
        <w:pStyle w:val="Titolo2"/>
      </w:pPr>
    </w:p>
    <w:p w:rsidR="00516AF3" w:rsidRPr="00545C67" w:rsidRDefault="00516AF3" w:rsidP="00516AF3">
      <w:pPr>
        <w:rPr>
          <w:lang w:eastAsia="it-IT"/>
        </w:rPr>
      </w:pPr>
    </w:p>
    <w:p w:rsidR="00516AF3" w:rsidRDefault="00516AF3" w:rsidP="00516AF3">
      <w:pPr>
        <w:pStyle w:val="Titolo2"/>
      </w:pPr>
      <w:r>
        <w:lastRenderedPageBreak/>
        <w:t>I COMPLEMENTI</w:t>
      </w:r>
    </w:p>
    <w:p w:rsidR="00516AF3" w:rsidRDefault="00516AF3" w:rsidP="00516AF3">
      <w:pPr>
        <w:spacing w:line="300" w:lineRule="auto"/>
        <w:jc w:val="center"/>
        <w:rPr>
          <w:b/>
          <w:bCs/>
          <w:sz w:val="36"/>
        </w:rPr>
      </w:pPr>
    </w:p>
    <w:p w:rsidR="00516AF3" w:rsidRPr="001B5E35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color w:val="FF0000"/>
          <w:szCs w:val="32"/>
        </w:rPr>
        <w:t>Oggetto</w:t>
      </w:r>
      <w:r w:rsidRPr="001B5E35">
        <w:rPr>
          <w:szCs w:val="32"/>
        </w:rPr>
        <w:t xml:space="preserve"> – </w:t>
      </w:r>
      <w:r w:rsidRPr="001B5E35">
        <w:rPr>
          <w:i/>
          <w:iCs/>
          <w:szCs w:val="32"/>
        </w:rPr>
        <w:t>Chi? Che cosa?</w:t>
      </w:r>
      <w:r w:rsidRPr="001B5E35">
        <w:rPr>
          <w:szCs w:val="32"/>
        </w:rPr>
        <w:t xml:space="preserve"> </w:t>
      </w:r>
    </w:p>
    <w:p w:rsidR="00516AF3" w:rsidRPr="001B5E35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color w:val="0000FF"/>
          <w:szCs w:val="32"/>
        </w:rPr>
        <w:t>Di specificazione</w:t>
      </w:r>
      <w:r w:rsidRPr="001B5E35">
        <w:rPr>
          <w:szCs w:val="32"/>
        </w:rPr>
        <w:t xml:space="preserve"> – </w:t>
      </w:r>
      <w:r w:rsidRPr="001B5E35">
        <w:rPr>
          <w:i/>
          <w:iCs/>
          <w:szCs w:val="32"/>
        </w:rPr>
        <w:t>Di chi? Di che cosa?</w:t>
      </w:r>
      <w:r w:rsidRPr="001B5E35">
        <w:rPr>
          <w:szCs w:val="32"/>
        </w:rPr>
        <w:t xml:space="preserve"> </w:t>
      </w:r>
    </w:p>
    <w:p w:rsidR="00516AF3" w:rsidRPr="001B5E35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color w:val="008000"/>
          <w:szCs w:val="32"/>
        </w:rPr>
        <w:t>Di termine</w:t>
      </w:r>
      <w:r w:rsidRPr="001B5E35">
        <w:rPr>
          <w:szCs w:val="32"/>
        </w:rPr>
        <w:t xml:space="preserve"> – </w:t>
      </w:r>
      <w:r w:rsidRPr="001B5E35">
        <w:rPr>
          <w:i/>
          <w:iCs/>
          <w:szCs w:val="32"/>
        </w:rPr>
        <w:t>A chi? A che cosa?</w:t>
      </w:r>
      <w:r w:rsidRPr="001B5E35">
        <w:rPr>
          <w:szCs w:val="32"/>
        </w:rPr>
        <w:t xml:space="preserve"> </w:t>
      </w:r>
    </w:p>
    <w:p w:rsidR="00516AF3" w:rsidRPr="001B5E35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szCs w:val="32"/>
        </w:rPr>
        <w:t>Di agente e di causa efficiente</w:t>
      </w:r>
      <w:r w:rsidRPr="001B5E35">
        <w:rPr>
          <w:szCs w:val="32"/>
        </w:rPr>
        <w:t xml:space="preserve"> – </w:t>
      </w:r>
      <w:r w:rsidRPr="001B5E35">
        <w:rPr>
          <w:i/>
          <w:iCs/>
          <w:szCs w:val="32"/>
        </w:rPr>
        <w:t>Da chi? Da che cosa?</w:t>
      </w:r>
      <w:r w:rsidRPr="001B5E35">
        <w:rPr>
          <w:szCs w:val="32"/>
        </w:rPr>
        <w:t xml:space="preserve"> </w:t>
      </w:r>
    </w:p>
    <w:p w:rsidR="00516AF3" w:rsidRPr="001B5E35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color w:val="FF0000"/>
          <w:szCs w:val="32"/>
        </w:rPr>
        <w:t>Di mezzo</w:t>
      </w:r>
      <w:r w:rsidRPr="001B5E35">
        <w:rPr>
          <w:szCs w:val="32"/>
        </w:rPr>
        <w:t xml:space="preserve"> – </w:t>
      </w:r>
      <w:r>
        <w:rPr>
          <w:i/>
          <w:iCs/>
          <w:szCs w:val="32"/>
        </w:rPr>
        <w:t>Per mezzo di chi? Per mezzo di</w:t>
      </w:r>
      <w:r w:rsidRPr="001B5E35">
        <w:rPr>
          <w:i/>
          <w:iCs/>
          <w:szCs w:val="32"/>
        </w:rPr>
        <w:t xml:space="preserve"> che cosa?</w:t>
      </w:r>
      <w:r w:rsidRPr="001B5E35">
        <w:rPr>
          <w:szCs w:val="32"/>
        </w:rPr>
        <w:t xml:space="preserve"> </w:t>
      </w:r>
    </w:p>
    <w:p w:rsidR="00516AF3" w:rsidRPr="001B5E35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color w:val="0000FF"/>
          <w:szCs w:val="32"/>
        </w:rPr>
        <w:t>Di causa</w:t>
      </w:r>
      <w:r w:rsidRPr="001B5E35">
        <w:rPr>
          <w:szCs w:val="32"/>
        </w:rPr>
        <w:t xml:space="preserve"> – </w:t>
      </w:r>
      <w:r w:rsidRPr="00F81585">
        <w:rPr>
          <w:i/>
          <w:szCs w:val="32"/>
        </w:rPr>
        <w:t>Perché?</w:t>
      </w:r>
      <w:r w:rsidRPr="001B5E35">
        <w:rPr>
          <w:szCs w:val="32"/>
        </w:rPr>
        <w:t xml:space="preserve"> </w:t>
      </w:r>
      <w:r w:rsidRPr="001B5E35">
        <w:rPr>
          <w:i/>
          <w:iCs/>
          <w:szCs w:val="32"/>
        </w:rPr>
        <w:t>Per quale motivo? A causa di chi / che cosa?</w:t>
      </w:r>
      <w:r w:rsidRPr="001B5E35">
        <w:rPr>
          <w:szCs w:val="32"/>
        </w:rPr>
        <w:t xml:space="preserve"> </w:t>
      </w:r>
    </w:p>
    <w:p w:rsidR="00516AF3" w:rsidRPr="001B5E35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szCs w:val="32"/>
        </w:rPr>
        <w:t>Di fine o scopo</w:t>
      </w:r>
      <w:r w:rsidRPr="001B5E35">
        <w:rPr>
          <w:szCs w:val="32"/>
        </w:rPr>
        <w:t xml:space="preserve"> – </w:t>
      </w:r>
      <w:r w:rsidRPr="001B5E35">
        <w:rPr>
          <w:i/>
          <w:szCs w:val="32"/>
        </w:rPr>
        <w:t>Perché?</w:t>
      </w:r>
      <w:r w:rsidRPr="001B5E35">
        <w:rPr>
          <w:szCs w:val="32"/>
        </w:rPr>
        <w:t xml:space="preserve"> </w:t>
      </w:r>
      <w:r w:rsidRPr="001B5E35">
        <w:rPr>
          <w:i/>
          <w:iCs/>
          <w:szCs w:val="32"/>
        </w:rPr>
        <w:t>Per quale scopo?</w:t>
      </w:r>
    </w:p>
    <w:p w:rsidR="00516AF3" w:rsidRPr="001B5E35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color w:val="008000"/>
          <w:szCs w:val="32"/>
        </w:rPr>
        <w:t>Di modo</w:t>
      </w:r>
      <w:r w:rsidRPr="001B5E35">
        <w:rPr>
          <w:szCs w:val="32"/>
        </w:rPr>
        <w:t xml:space="preserve"> – </w:t>
      </w:r>
      <w:r w:rsidRPr="001B5E35">
        <w:rPr>
          <w:i/>
          <w:iCs/>
          <w:szCs w:val="32"/>
        </w:rPr>
        <w:t>Come? In quale modo?</w:t>
      </w:r>
      <w:r w:rsidRPr="001B5E35">
        <w:rPr>
          <w:szCs w:val="32"/>
        </w:rPr>
        <w:t xml:space="preserve"> </w:t>
      </w:r>
    </w:p>
    <w:p w:rsidR="00516AF3" w:rsidRPr="001B5E35" w:rsidRDefault="00516AF3" w:rsidP="00516AF3">
      <w:pPr>
        <w:numPr>
          <w:ilvl w:val="0"/>
          <w:numId w:val="7"/>
        </w:numPr>
        <w:spacing w:line="300" w:lineRule="auto"/>
        <w:ind w:hanging="357"/>
        <w:rPr>
          <w:b/>
          <w:bCs/>
          <w:szCs w:val="32"/>
        </w:rPr>
      </w:pPr>
      <w:r w:rsidRPr="001B5E35">
        <w:rPr>
          <w:b/>
          <w:bCs/>
          <w:szCs w:val="32"/>
        </w:rPr>
        <w:t>I complementi di luogo</w:t>
      </w:r>
    </w:p>
    <w:p w:rsidR="00516AF3" w:rsidRPr="001B5E35" w:rsidRDefault="00516AF3" w:rsidP="00516AF3">
      <w:pPr>
        <w:numPr>
          <w:ilvl w:val="1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szCs w:val="32"/>
        </w:rPr>
        <w:t>Stato in luogo</w:t>
      </w:r>
      <w:r w:rsidRPr="001B5E35">
        <w:rPr>
          <w:szCs w:val="32"/>
        </w:rPr>
        <w:t xml:space="preserve"> – </w:t>
      </w:r>
      <w:r w:rsidRPr="001B5E35">
        <w:rPr>
          <w:i/>
          <w:iCs/>
          <w:szCs w:val="32"/>
        </w:rPr>
        <w:t>Dove?</w:t>
      </w:r>
      <w:r w:rsidRPr="001B5E35">
        <w:rPr>
          <w:szCs w:val="32"/>
        </w:rPr>
        <w:t xml:space="preserve"> </w:t>
      </w:r>
    </w:p>
    <w:p w:rsidR="00516AF3" w:rsidRPr="001B5E35" w:rsidRDefault="00516AF3" w:rsidP="00516AF3">
      <w:pPr>
        <w:numPr>
          <w:ilvl w:val="1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szCs w:val="32"/>
        </w:rPr>
        <w:t>Moto a luogo</w:t>
      </w:r>
      <w:r w:rsidRPr="001B5E35">
        <w:rPr>
          <w:szCs w:val="32"/>
        </w:rPr>
        <w:t xml:space="preserve"> – </w:t>
      </w:r>
      <w:r w:rsidRPr="001B5E35">
        <w:rPr>
          <w:i/>
          <w:iCs/>
          <w:szCs w:val="32"/>
        </w:rPr>
        <w:t>Verso dove?</w:t>
      </w:r>
      <w:r w:rsidRPr="001B5E35">
        <w:rPr>
          <w:szCs w:val="32"/>
        </w:rPr>
        <w:t xml:space="preserve"> </w:t>
      </w:r>
    </w:p>
    <w:p w:rsidR="00516AF3" w:rsidRPr="001B5E35" w:rsidRDefault="00516AF3" w:rsidP="00516AF3">
      <w:pPr>
        <w:numPr>
          <w:ilvl w:val="1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szCs w:val="32"/>
        </w:rPr>
        <w:t>Moto da luogo</w:t>
      </w:r>
      <w:r w:rsidRPr="001B5E35">
        <w:rPr>
          <w:szCs w:val="32"/>
        </w:rPr>
        <w:t xml:space="preserve"> – </w:t>
      </w:r>
      <w:r w:rsidRPr="001B5E35">
        <w:rPr>
          <w:i/>
          <w:iCs/>
          <w:szCs w:val="32"/>
        </w:rPr>
        <w:t>Da dove?</w:t>
      </w:r>
      <w:r w:rsidRPr="001B5E35">
        <w:rPr>
          <w:szCs w:val="32"/>
        </w:rPr>
        <w:t xml:space="preserve"> </w:t>
      </w:r>
    </w:p>
    <w:p w:rsidR="00516AF3" w:rsidRPr="001B5E35" w:rsidRDefault="00516AF3" w:rsidP="00516AF3">
      <w:pPr>
        <w:numPr>
          <w:ilvl w:val="1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szCs w:val="32"/>
        </w:rPr>
        <w:t>Moto per luogo</w:t>
      </w:r>
      <w:r w:rsidRPr="001B5E35">
        <w:rPr>
          <w:szCs w:val="32"/>
        </w:rPr>
        <w:t xml:space="preserve"> – </w:t>
      </w:r>
      <w:r w:rsidRPr="001B5E35">
        <w:rPr>
          <w:i/>
          <w:iCs/>
          <w:szCs w:val="32"/>
        </w:rPr>
        <w:t>Attraverso dove? Per dove?</w:t>
      </w:r>
      <w:r w:rsidRPr="001B5E35">
        <w:rPr>
          <w:szCs w:val="32"/>
        </w:rPr>
        <w:t xml:space="preserve"> </w:t>
      </w:r>
    </w:p>
    <w:p w:rsidR="00516AF3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color w:val="0000FF"/>
          <w:szCs w:val="32"/>
        </w:rPr>
        <w:t>Di tempo</w:t>
      </w:r>
      <w:r w:rsidRPr="001B5E35">
        <w:rPr>
          <w:szCs w:val="32"/>
        </w:rPr>
        <w:t xml:space="preserve"> – </w:t>
      </w:r>
      <w:r w:rsidRPr="001B5E35">
        <w:rPr>
          <w:i/>
          <w:iCs/>
          <w:szCs w:val="32"/>
        </w:rPr>
        <w:t>Quando?</w:t>
      </w:r>
      <w:r w:rsidRPr="001B5E35">
        <w:rPr>
          <w:szCs w:val="32"/>
        </w:rPr>
        <w:t xml:space="preserve"> </w:t>
      </w:r>
    </w:p>
    <w:p w:rsidR="00516AF3" w:rsidRPr="00632046" w:rsidRDefault="00516AF3" w:rsidP="00516AF3">
      <w:pPr>
        <w:numPr>
          <w:ilvl w:val="1"/>
          <w:numId w:val="7"/>
        </w:numPr>
        <w:spacing w:line="300" w:lineRule="auto"/>
        <w:rPr>
          <w:i/>
          <w:szCs w:val="32"/>
        </w:rPr>
      </w:pPr>
      <w:r>
        <w:rPr>
          <w:b/>
          <w:bCs/>
          <w:color w:val="0000FF"/>
          <w:szCs w:val="32"/>
        </w:rPr>
        <w:t xml:space="preserve">Tempo determinato </w:t>
      </w:r>
      <w:r>
        <w:rPr>
          <w:bCs/>
          <w:szCs w:val="32"/>
        </w:rPr>
        <w:t xml:space="preserve">– </w:t>
      </w:r>
      <w:r>
        <w:rPr>
          <w:bCs/>
          <w:i/>
          <w:szCs w:val="32"/>
        </w:rPr>
        <w:t>Q</w:t>
      </w:r>
      <w:r w:rsidRPr="00632046">
        <w:rPr>
          <w:bCs/>
          <w:i/>
          <w:szCs w:val="32"/>
        </w:rPr>
        <w:t xml:space="preserve">uando, in quale momento </w:t>
      </w:r>
      <w:r w:rsidRPr="00632046">
        <w:rPr>
          <w:bCs/>
          <w:i/>
          <w:sz w:val="24"/>
          <w:szCs w:val="24"/>
        </w:rPr>
        <w:t>(preciso)</w:t>
      </w:r>
      <w:r w:rsidRPr="00632046">
        <w:rPr>
          <w:bCs/>
          <w:i/>
          <w:szCs w:val="32"/>
        </w:rPr>
        <w:t>?</w:t>
      </w:r>
    </w:p>
    <w:p w:rsidR="00516AF3" w:rsidRPr="001B5E35" w:rsidRDefault="00516AF3" w:rsidP="00516AF3">
      <w:pPr>
        <w:numPr>
          <w:ilvl w:val="1"/>
          <w:numId w:val="7"/>
        </w:numPr>
        <w:spacing w:line="300" w:lineRule="auto"/>
        <w:rPr>
          <w:szCs w:val="32"/>
        </w:rPr>
      </w:pPr>
      <w:r>
        <w:rPr>
          <w:b/>
          <w:bCs/>
          <w:color w:val="0000FF"/>
          <w:szCs w:val="32"/>
        </w:rPr>
        <w:t xml:space="preserve">Tempo indeterminato </w:t>
      </w:r>
      <w:r>
        <w:rPr>
          <w:bCs/>
          <w:szCs w:val="32"/>
        </w:rPr>
        <w:t xml:space="preserve">– </w:t>
      </w:r>
      <w:r w:rsidRPr="00632046">
        <w:rPr>
          <w:bCs/>
          <w:i/>
          <w:szCs w:val="32"/>
        </w:rPr>
        <w:t>Per quanto tempo?</w:t>
      </w:r>
      <w:r>
        <w:rPr>
          <w:bCs/>
          <w:szCs w:val="32"/>
        </w:rPr>
        <w:t xml:space="preserve"> </w:t>
      </w:r>
    </w:p>
    <w:p w:rsidR="00516AF3" w:rsidRPr="001B5E35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color w:val="FF0000"/>
          <w:szCs w:val="32"/>
        </w:rPr>
        <w:t>Di vantaggio / svantaggio</w:t>
      </w:r>
      <w:r w:rsidRPr="001B5E35">
        <w:rPr>
          <w:szCs w:val="32"/>
        </w:rPr>
        <w:t xml:space="preserve"> – </w:t>
      </w:r>
      <w:r w:rsidRPr="001B5E35">
        <w:rPr>
          <w:i/>
          <w:iCs/>
          <w:szCs w:val="32"/>
        </w:rPr>
        <w:t>Per chi / che cosa?</w:t>
      </w:r>
    </w:p>
    <w:p w:rsidR="00516AF3" w:rsidRPr="001B5E35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color w:val="984806" w:themeColor="accent6" w:themeShade="80"/>
          <w:szCs w:val="32"/>
        </w:rPr>
        <w:t>Complemento di limitazione</w:t>
      </w:r>
      <w:r w:rsidRPr="001B5E35">
        <w:rPr>
          <w:b/>
          <w:bCs/>
          <w:color w:val="0000FF"/>
          <w:szCs w:val="32"/>
        </w:rPr>
        <w:t xml:space="preserve"> –</w:t>
      </w:r>
      <w:r w:rsidRPr="001B5E35">
        <w:rPr>
          <w:szCs w:val="32"/>
        </w:rPr>
        <w:t xml:space="preserve"> </w:t>
      </w:r>
      <w:r w:rsidRPr="001B5E35">
        <w:rPr>
          <w:i/>
          <w:szCs w:val="32"/>
        </w:rPr>
        <w:t>Rispetto a cosa? In relazione a cosa?</w:t>
      </w:r>
    </w:p>
    <w:p w:rsidR="00516AF3" w:rsidRPr="001B5E35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color w:val="7030A0"/>
          <w:szCs w:val="32"/>
        </w:rPr>
        <w:t>Complemento di qualità</w:t>
      </w:r>
      <w:r w:rsidRPr="001B5E35">
        <w:rPr>
          <w:b/>
          <w:bCs/>
          <w:color w:val="0000FF"/>
          <w:szCs w:val="32"/>
        </w:rPr>
        <w:t xml:space="preserve"> –</w:t>
      </w:r>
      <w:r w:rsidRPr="001B5E35">
        <w:rPr>
          <w:szCs w:val="32"/>
        </w:rPr>
        <w:t xml:space="preserve"> </w:t>
      </w:r>
      <w:r w:rsidRPr="001B5E35">
        <w:rPr>
          <w:i/>
          <w:szCs w:val="32"/>
        </w:rPr>
        <w:t>Come? Con quali caratteristiche? Di quale qualità?</w:t>
      </w:r>
    </w:p>
    <w:p w:rsidR="00516AF3" w:rsidRPr="000B1EE7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1B5E35">
        <w:rPr>
          <w:b/>
          <w:bCs/>
          <w:color w:val="0070C0"/>
          <w:szCs w:val="32"/>
        </w:rPr>
        <w:t>Complemento di materia</w:t>
      </w:r>
      <w:r>
        <w:rPr>
          <w:b/>
          <w:bCs/>
          <w:color w:val="7030A0"/>
          <w:szCs w:val="32"/>
        </w:rPr>
        <w:t xml:space="preserve"> –</w:t>
      </w:r>
      <w:r>
        <w:rPr>
          <w:szCs w:val="32"/>
        </w:rPr>
        <w:t xml:space="preserve"> </w:t>
      </w:r>
      <w:r w:rsidRPr="001B5E35">
        <w:rPr>
          <w:i/>
          <w:szCs w:val="32"/>
        </w:rPr>
        <w:t>Di che materiale?</w:t>
      </w:r>
    </w:p>
    <w:p w:rsidR="00516AF3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F81585">
        <w:rPr>
          <w:b/>
          <w:bCs/>
          <w:color w:val="FF0000"/>
          <w:szCs w:val="32"/>
        </w:rPr>
        <w:t>Complemento di compagnia –</w:t>
      </w:r>
      <w:r>
        <w:rPr>
          <w:szCs w:val="32"/>
        </w:rPr>
        <w:t xml:space="preserve"> </w:t>
      </w:r>
      <w:r w:rsidRPr="00F81585">
        <w:rPr>
          <w:i/>
          <w:szCs w:val="32"/>
        </w:rPr>
        <w:t>Insieme a chi? Con chi?</w:t>
      </w:r>
    </w:p>
    <w:p w:rsidR="00516AF3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F81585">
        <w:rPr>
          <w:b/>
          <w:bCs/>
          <w:color w:val="FF0000"/>
          <w:szCs w:val="32"/>
        </w:rPr>
        <w:t>Complemento di unione –</w:t>
      </w:r>
      <w:r>
        <w:rPr>
          <w:szCs w:val="32"/>
        </w:rPr>
        <w:t xml:space="preserve"> </w:t>
      </w:r>
      <w:r w:rsidRPr="00F81585">
        <w:rPr>
          <w:i/>
          <w:szCs w:val="32"/>
        </w:rPr>
        <w:t>Insieme a cosa? Con cosa?</w:t>
      </w:r>
    </w:p>
    <w:p w:rsidR="00516AF3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F81585">
        <w:rPr>
          <w:b/>
          <w:bCs/>
          <w:color w:val="FF0000"/>
          <w:szCs w:val="32"/>
        </w:rPr>
        <w:t>Complemento di relazione –</w:t>
      </w:r>
      <w:r>
        <w:rPr>
          <w:szCs w:val="32"/>
        </w:rPr>
        <w:t xml:space="preserve"> </w:t>
      </w:r>
      <w:r w:rsidRPr="00F81585">
        <w:rPr>
          <w:i/>
          <w:szCs w:val="32"/>
        </w:rPr>
        <w:t>Tra chi? Tra che cosa?</w:t>
      </w:r>
    </w:p>
    <w:p w:rsidR="00516AF3" w:rsidRDefault="00516AF3" w:rsidP="00516AF3">
      <w:pPr>
        <w:numPr>
          <w:ilvl w:val="0"/>
          <w:numId w:val="7"/>
        </w:numPr>
        <w:spacing w:line="300" w:lineRule="auto"/>
        <w:ind w:hanging="357"/>
        <w:rPr>
          <w:szCs w:val="32"/>
        </w:rPr>
      </w:pPr>
      <w:r w:rsidRPr="00F81585">
        <w:rPr>
          <w:b/>
          <w:bCs/>
          <w:color w:val="002060"/>
          <w:szCs w:val="32"/>
        </w:rPr>
        <w:t>Complemento di paragone</w:t>
      </w:r>
      <w:r>
        <w:rPr>
          <w:b/>
          <w:bCs/>
          <w:color w:val="0070C0"/>
          <w:szCs w:val="32"/>
        </w:rPr>
        <w:t xml:space="preserve"> </w:t>
      </w:r>
      <w:r w:rsidRPr="00F81585">
        <w:rPr>
          <w:b/>
          <w:bCs/>
          <w:color w:val="002060"/>
          <w:szCs w:val="32"/>
        </w:rPr>
        <w:t>–</w:t>
      </w:r>
      <w:r>
        <w:rPr>
          <w:szCs w:val="32"/>
        </w:rPr>
        <w:t xml:space="preserve"> </w:t>
      </w:r>
      <w:r w:rsidRPr="00F81585">
        <w:rPr>
          <w:i/>
          <w:szCs w:val="32"/>
        </w:rPr>
        <w:t>Di chi? Di che cosa?</w:t>
      </w:r>
    </w:p>
    <w:p w:rsidR="00516AF3" w:rsidRPr="00F81585" w:rsidRDefault="00516AF3" w:rsidP="00516AF3">
      <w:pPr>
        <w:numPr>
          <w:ilvl w:val="1"/>
          <w:numId w:val="7"/>
        </w:numPr>
        <w:spacing w:line="300" w:lineRule="auto"/>
        <w:rPr>
          <w:color w:val="002060"/>
          <w:szCs w:val="32"/>
        </w:rPr>
      </w:pPr>
      <w:r w:rsidRPr="00F81585">
        <w:rPr>
          <w:b/>
          <w:bCs/>
          <w:color w:val="002060"/>
          <w:szCs w:val="32"/>
        </w:rPr>
        <w:t>Di maggioranza</w:t>
      </w:r>
      <w:r>
        <w:rPr>
          <w:b/>
          <w:bCs/>
          <w:color w:val="002060"/>
          <w:szCs w:val="32"/>
        </w:rPr>
        <w:t xml:space="preserve"> – </w:t>
      </w:r>
      <w:r>
        <w:rPr>
          <w:bCs/>
          <w:szCs w:val="32"/>
        </w:rPr>
        <w:t>(più...)</w:t>
      </w:r>
    </w:p>
    <w:p w:rsidR="00516AF3" w:rsidRPr="00F81585" w:rsidRDefault="00516AF3" w:rsidP="00516AF3">
      <w:pPr>
        <w:numPr>
          <w:ilvl w:val="1"/>
          <w:numId w:val="7"/>
        </w:numPr>
        <w:spacing w:line="300" w:lineRule="auto"/>
        <w:rPr>
          <w:color w:val="002060"/>
          <w:szCs w:val="32"/>
        </w:rPr>
      </w:pPr>
      <w:r w:rsidRPr="00F81585">
        <w:rPr>
          <w:b/>
          <w:bCs/>
          <w:color w:val="002060"/>
          <w:szCs w:val="32"/>
        </w:rPr>
        <w:t>Di minoranza</w:t>
      </w:r>
      <w:r>
        <w:rPr>
          <w:b/>
          <w:bCs/>
          <w:color w:val="002060"/>
          <w:szCs w:val="32"/>
        </w:rPr>
        <w:t xml:space="preserve"> – </w:t>
      </w:r>
      <w:r>
        <w:rPr>
          <w:bCs/>
          <w:szCs w:val="32"/>
        </w:rPr>
        <w:t>(meno...)</w:t>
      </w:r>
    </w:p>
    <w:p w:rsidR="00516AF3" w:rsidRPr="00F81585" w:rsidRDefault="00516AF3" w:rsidP="00516AF3">
      <w:pPr>
        <w:numPr>
          <w:ilvl w:val="1"/>
          <w:numId w:val="7"/>
        </w:numPr>
        <w:spacing w:line="300" w:lineRule="auto"/>
        <w:rPr>
          <w:color w:val="002060"/>
          <w:szCs w:val="32"/>
        </w:rPr>
      </w:pPr>
      <w:r w:rsidRPr="00F81585">
        <w:rPr>
          <w:b/>
          <w:bCs/>
          <w:color w:val="002060"/>
          <w:szCs w:val="32"/>
        </w:rPr>
        <w:t>Di uguaglianza</w:t>
      </w:r>
      <w:r>
        <w:rPr>
          <w:b/>
          <w:bCs/>
          <w:color w:val="002060"/>
          <w:szCs w:val="32"/>
        </w:rPr>
        <w:t xml:space="preserve"> – </w:t>
      </w:r>
      <w:r>
        <w:rPr>
          <w:bCs/>
          <w:szCs w:val="32"/>
        </w:rPr>
        <w:t>(tanto quanto...)</w:t>
      </w:r>
    </w:p>
    <w:p w:rsidR="00516AF3" w:rsidRDefault="00516AF3" w:rsidP="00516AF3"/>
    <w:sectPr w:rsidR="00516AF3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465" w:rsidRDefault="00623465" w:rsidP="00EF7E8A">
      <w:pPr>
        <w:spacing w:line="240" w:lineRule="auto"/>
      </w:pPr>
      <w:r>
        <w:separator/>
      </w:r>
    </w:p>
  </w:endnote>
  <w:endnote w:type="continuationSeparator" w:id="0">
    <w:p w:rsidR="00623465" w:rsidRDefault="00623465" w:rsidP="00EF7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enguiat Bk BT">
    <w:panose1 w:val="02030904050306020704"/>
    <w:charset w:val="00"/>
    <w:family w:val="roman"/>
    <w:pitch w:val="variable"/>
    <w:sig w:usb0="00000087" w:usb1="00000000" w:usb2="00000000" w:usb3="00000000" w:csb0="0000001B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465" w:rsidRDefault="00623465" w:rsidP="00EF7E8A">
      <w:pPr>
        <w:spacing w:line="240" w:lineRule="auto"/>
      </w:pPr>
      <w:r>
        <w:separator/>
      </w:r>
    </w:p>
  </w:footnote>
  <w:footnote w:type="continuationSeparator" w:id="0">
    <w:p w:rsidR="00623465" w:rsidRDefault="00623465" w:rsidP="00EF7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8A" w:rsidRPr="00EF7E8A" w:rsidRDefault="002039FA" w:rsidP="00EF7E8A">
    <w:pPr>
      <w:pStyle w:val="Intestazione"/>
      <w:jc w:val="center"/>
      <w:rPr>
        <w:i/>
        <w:color w:val="A6A6A6" w:themeColor="background1" w:themeShade="A6"/>
        <w:sz w:val="28"/>
        <w:szCs w:val="28"/>
      </w:rPr>
    </w:pPr>
    <w:sdt>
      <w:sdtPr>
        <w:rPr>
          <w:i/>
          <w:color w:val="A6A6A6" w:themeColor="background1" w:themeShade="A6"/>
          <w:sz w:val="28"/>
          <w:szCs w:val="28"/>
        </w:rPr>
        <w:id w:val="1376491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8"/>
            <w:szCs w:val="28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C620B7" w:rsidRDefault="002039FA">
                      <w:pPr>
                        <w:pStyle w:val="Intestazione"/>
                        <w:jc w:val="center"/>
                      </w:pPr>
                      <w:fldSimple w:instr=" PAGE    \* MERGEFORMAT ">
                        <w:r w:rsidR="005B4116" w:rsidRPr="005B4116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EF7E8A" w:rsidRPr="00EF7E8A">
      <w:rPr>
        <w:i/>
        <w:color w:val="A6A6A6" w:themeColor="background1" w:themeShade="A6"/>
        <w:sz w:val="28"/>
        <w:szCs w:val="28"/>
      </w:rPr>
      <w:t>grammatica</w:t>
    </w:r>
  </w:p>
  <w:p w:rsidR="00EF7E8A" w:rsidRDefault="00EF7E8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24F"/>
    <w:multiLevelType w:val="hybridMultilevel"/>
    <w:tmpl w:val="DF62338C"/>
    <w:lvl w:ilvl="0" w:tplc="F3441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36C03"/>
    <w:multiLevelType w:val="hybridMultilevel"/>
    <w:tmpl w:val="1D6AC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07F37"/>
    <w:multiLevelType w:val="hybridMultilevel"/>
    <w:tmpl w:val="50C4D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706FC"/>
    <w:multiLevelType w:val="hybridMultilevel"/>
    <w:tmpl w:val="4F1C3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02A5C"/>
    <w:multiLevelType w:val="hybridMultilevel"/>
    <w:tmpl w:val="92AEA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750DD"/>
    <w:multiLevelType w:val="hybridMultilevel"/>
    <w:tmpl w:val="D36A3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F1699"/>
    <w:multiLevelType w:val="hybridMultilevel"/>
    <w:tmpl w:val="60B8C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8021D"/>
    <w:multiLevelType w:val="hybridMultilevel"/>
    <w:tmpl w:val="29AC22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5503D"/>
    <w:multiLevelType w:val="hybridMultilevel"/>
    <w:tmpl w:val="D5B2B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B3DE9"/>
    <w:multiLevelType w:val="hybridMultilevel"/>
    <w:tmpl w:val="C68EE8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F7E8A"/>
    <w:rsid w:val="002039FA"/>
    <w:rsid w:val="00242177"/>
    <w:rsid w:val="00282EAF"/>
    <w:rsid w:val="002C735A"/>
    <w:rsid w:val="00411164"/>
    <w:rsid w:val="00516AF3"/>
    <w:rsid w:val="005B4116"/>
    <w:rsid w:val="005F2550"/>
    <w:rsid w:val="00623465"/>
    <w:rsid w:val="00683D2E"/>
    <w:rsid w:val="006D78B6"/>
    <w:rsid w:val="007D1898"/>
    <w:rsid w:val="00866758"/>
    <w:rsid w:val="00986A93"/>
    <w:rsid w:val="00AD1AC8"/>
    <w:rsid w:val="00C169AA"/>
    <w:rsid w:val="00C620B7"/>
    <w:rsid w:val="00CA4865"/>
    <w:rsid w:val="00D04F99"/>
    <w:rsid w:val="00D65215"/>
    <w:rsid w:val="00E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2">
    <w:name w:val="heading 2"/>
    <w:basedOn w:val="Normale"/>
    <w:next w:val="Normale"/>
    <w:link w:val="Titolo2Carattere"/>
    <w:qFormat/>
    <w:rsid w:val="00516AF3"/>
    <w:pPr>
      <w:keepNext/>
      <w:spacing w:line="240" w:lineRule="auto"/>
      <w:jc w:val="center"/>
      <w:outlineLvl w:val="1"/>
    </w:pPr>
    <w:rPr>
      <w:rFonts w:eastAsia="Times New Roman" w:cs="Times New Roman"/>
      <w:b/>
      <w:bCs/>
      <w:sz w:val="3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7E8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E8A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F7E8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7E8A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E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F7E8A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C620B7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Titolo2Carattere">
    <w:name w:val="Titolo 2 Carattere"/>
    <w:basedOn w:val="Carpredefinitoparagrafo"/>
    <w:link w:val="Titolo2"/>
    <w:rsid w:val="00516AF3"/>
    <w:rPr>
      <w:rFonts w:ascii="Times New Roman" w:eastAsia="Times New Roman" w:hAnsi="Times New Roman" w:cs="Times New Roman"/>
      <w:b/>
      <w:bCs/>
      <w:sz w:val="36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2013-11-11T16:51:00Z</dcterms:created>
  <dcterms:modified xsi:type="dcterms:W3CDTF">2013-11-11T16:51:00Z</dcterms:modified>
</cp:coreProperties>
</file>